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4C" w:rsidRDefault="00443B7F" w:rsidP="00FB394B">
      <w:pPr>
        <w:pStyle w:val="Zkladntextodsazen"/>
        <w:ind w:left="0"/>
        <w:jc w:val="center"/>
        <w:rPr>
          <w:b/>
          <w:sz w:val="32"/>
          <w:szCs w:val="32"/>
        </w:rPr>
      </w:pPr>
      <w:r w:rsidRPr="00FB394B">
        <w:rPr>
          <w:b/>
          <w:sz w:val="32"/>
          <w:szCs w:val="32"/>
        </w:rPr>
        <w:t>Volební řád Valné hromady I. CZ Yorkshire Terrier Clubu, z.s.</w:t>
      </w:r>
      <w:r w:rsidR="00BC3D4C">
        <w:rPr>
          <w:b/>
          <w:sz w:val="32"/>
          <w:szCs w:val="32"/>
        </w:rPr>
        <w:t xml:space="preserve"> </w:t>
      </w:r>
    </w:p>
    <w:p w:rsidR="00443B7F" w:rsidRPr="00FB394B" w:rsidRDefault="00BC3D4C" w:rsidP="00FB394B">
      <w:pPr>
        <w:pStyle w:val="Zkladntextodsazen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 volbě členů orgánů spolku</w:t>
      </w:r>
    </w:p>
    <w:p w:rsidR="00443B7F" w:rsidRPr="00FB3F26" w:rsidRDefault="00443B7F" w:rsidP="007857DC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Řádní členové I. CZ YTC </w:t>
      </w:r>
      <w:r w:rsidR="00BC3D4C">
        <w:rPr>
          <w:sz w:val="24"/>
          <w:szCs w:val="24"/>
        </w:rPr>
        <w:t xml:space="preserve">(člen spolku ve smyslu čl. IX. stanov spolku) </w:t>
      </w:r>
      <w:r w:rsidRPr="00FB3F26">
        <w:rPr>
          <w:sz w:val="24"/>
          <w:szCs w:val="24"/>
        </w:rPr>
        <w:t>mají právo navrhovat své kandidáty za členy orgánů I. CZ YTC. Kandidáty přitom navrhují podle kritérií stanovených tímto volebním řádem.</w:t>
      </w:r>
      <w:r w:rsidR="00285DC4">
        <w:rPr>
          <w:sz w:val="24"/>
          <w:szCs w:val="24"/>
        </w:rPr>
        <w:t xml:space="preserve"> Kandidáti musí být řádnými členy </w:t>
      </w:r>
      <w:r w:rsidR="00285DC4" w:rsidRPr="00FB3F26">
        <w:rPr>
          <w:sz w:val="24"/>
          <w:szCs w:val="24"/>
        </w:rPr>
        <w:t>I. CZ YTC.</w:t>
      </w:r>
    </w:p>
    <w:p w:rsidR="00443B7F" w:rsidRPr="00FB3F26" w:rsidRDefault="00443B7F" w:rsidP="007857DC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>VH I. CZ YTC volí podle článku VI. odst. 1 stanov I. CZ YTC devítičlenný výbor I. CZ YTC, podle čl. V. odst. 1. tříčlennou k</w:t>
      </w:r>
      <w:r w:rsidR="00F51BC8" w:rsidRPr="00FB3F26">
        <w:rPr>
          <w:sz w:val="24"/>
          <w:szCs w:val="24"/>
        </w:rPr>
        <w:t>ontrolní a revizní komis</w:t>
      </w:r>
      <w:r w:rsidRPr="00FB3F26">
        <w:rPr>
          <w:sz w:val="24"/>
          <w:szCs w:val="24"/>
        </w:rPr>
        <w:t xml:space="preserve">i a podle čl. VII. </w:t>
      </w:r>
      <w:r w:rsidR="007857DC" w:rsidRPr="00FB3F26">
        <w:rPr>
          <w:sz w:val="24"/>
          <w:szCs w:val="24"/>
        </w:rPr>
        <w:t>odst</w:t>
      </w:r>
      <w:r w:rsidRPr="00FB3F26">
        <w:rPr>
          <w:sz w:val="24"/>
          <w:szCs w:val="24"/>
        </w:rPr>
        <w:t>. 1 tříčlennou rozhodčí a sm</w:t>
      </w:r>
      <w:r w:rsidR="007857DC" w:rsidRPr="00FB3F26">
        <w:rPr>
          <w:sz w:val="24"/>
          <w:szCs w:val="24"/>
        </w:rPr>
        <w:t>í</w:t>
      </w:r>
      <w:r w:rsidRPr="00FB3F26">
        <w:rPr>
          <w:sz w:val="24"/>
          <w:szCs w:val="24"/>
        </w:rPr>
        <w:t>r</w:t>
      </w:r>
      <w:r w:rsidR="007857DC" w:rsidRPr="00FB3F26">
        <w:rPr>
          <w:sz w:val="24"/>
          <w:szCs w:val="24"/>
        </w:rPr>
        <w:t>čí</w:t>
      </w:r>
      <w:r w:rsidRPr="00FB3F26">
        <w:rPr>
          <w:sz w:val="24"/>
          <w:szCs w:val="24"/>
        </w:rPr>
        <w:t xml:space="preserve"> komisi.</w:t>
      </w:r>
    </w:p>
    <w:p w:rsidR="00443B7F" w:rsidRPr="00FB3F26" w:rsidRDefault="00443B7F" w:rsidP="007857DC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Návrhy kandidátů musí být podány písemně ve stanovené lhůtě </w:t>
      </w:r>
      <w:r w:rsidR="007857DC" w:rsidRPr="00FB3F26">
        <w:rPr>
          <w:sz w:val="24"/>
          <w:szCs w:val="24"/>
        </w:rPr>
        <w:t>výboru I. CZ YTC</w:t>
      </w:r>
      <w:r w:rsidRPr="00FB3F26">
        <w:rPr>
          <w:sz w:val="24"/>
          <w:szCs w:val="24"/>
        </w:rPr>
        <w:t>. Každý návrh musí obsahovat:</w:t>
      </w:r>
    </w:p>
    <w:p w:rsidR="00443B7F" w:rsidRPr="00FB3F26" w:rsidRDefault="00443B7F" w:rsidP="00443B7F">
      <w:pPr>
        <w:pStyle w:val="Zkladntextodsazen"/>
        <w:rPr>
          <w:sz w:val="24"/>
          <w:szCs w:val="24"/>
        </w:rPr>
      </w:pPr>
      <w:r w:rsidRPr="00FB3F26">
        <w:rPr>
          <w:sz w:val="24"/>
          <w:szCs w:val="24"/>
        </w:rPr>
        <w:t>a)</w:t>
      </w:r>
      <w:r w:rsidRPr="00FB3F26">
        <w:rPr>
          <w:sz w:val="24"/>
          <w:szCs w:val="24"/>
        </w:rPr>
        <w:tab/>
        <w:t>jméno a příjmení kandidáta,</w:t>
      </w:r>
    </w:p>
    <w:p w:rsidR="00443B7F" w:rsidRPr="00FB3F26" w:rsidRDefault="00443B7F" w:rsidP="00443B7F">
      <w:pPr>
        <w:pStyle w:val="Zkladntextodsazen"/>
        <w:rPr>
          <w:sz w:val="24"/>
          <w:szCs w:val="24"/>
        </w:rPr>
      </w:pPr>
      <w:r w:rsidRPr="00FB3F26">
        <w:rPr>
          <w:sz w:val="24"/>
          <w:szCs w:val="24"/>
        </w:rPr>
        <w:t>b)</w:t>
      </w:r>
      <w:r w:rsidRPr="00FB3F26">
        <w:rPr>
          <w:sz w:val="24"/>
          <w:szCs w:val="24"/>
        </w:rPr>
        <w:tab/>
        <w:t>datum narození,</w:t>
      </w:r>
    </w:p>
    <w:p w:rsidR="00443B7F" w:rsidRPr="00FB3F26" w:rsidRDefault="00443B7F" w:rsidP="00443B7F">
      <w:pPr>
        <w:pStyle w:val="Zkladntextodsazen"/>
        <w:rPr>
          <w:sz w:val="24"/>
          <w:szCs w:val="24"/>
        </w:rPr>
      </w:pPr>
      <w:r w:rsidRPr="00FB3F26">
        <w:rPr>
          <w:sz w:val="24"/>
          <w:szCs w:val="24"/>
        </w:rPr>
        <w:t>c)</w:t>
      </w:r>
      <w:r w:rsidRPr="00FB3F26">
        <w:rPr>
          <w:sz w:val="24"/>
          <w:szCs w:val="24"/>
        </w:rPr>
        <w:tab/>
        <w:t>adresu bydliště,</w:t>
      </w:r>
    </w:p>
    <w:p w:rsidR="00443B7F" w:rsidRPr="00FB3F26" w:rsidRDefault="00443B7F" w:rsidP="00443B7F">
      <w:pPr>
        <w:pStyle w:val="Zkladntextodsazen"/>
        <w:rPr>
          <w:sz w:val="24"/>
          <w:szCs w:val="24"/>
        </w:rPr>
      </w:pPr>
      <w:r w:rsidRPr="00FB3F26">
        <w:rPr>
          <w:sz w:val="24"/>
          <w:szCs w:val="24"/>
        </w:rPr>
        <w:t>d)</w:t>
      </w:r>
      <w:r w:rsidRPr="00FB3F26">
        <w:rPr>
          <w:sz w:val="24"/>
          <w:szCs w:val="24"/>
        </w:rPr>
        <w:tab/>
        <w:t>přehled kynologické činnosti kandidáta,</w:t>
      </w:r>
    </w:p>
    <w:p w:rsidR="00443B7F" w:rsidRPr="00FB3F26" w:rsidRDefault="00443B7F" w:rsidP="00443B7F">
      <w:pPr>
        <w:pStyle w:val="Zkladntextodsazen"/>
        <w:rPr>
          <w:sz w:val="24"/>
          <w:szCs w:val="24"/>
        </w:rPr>
      </w:pPr>
      <w:r w:rsidRPr="00FB3F26">
        <w:rPr>
          <w:sz w:val="24"/>
          <w:szCs w:val="24"/>
        </w:rPr>
        <w:t>f)</w:t>
      </w:r>
      <w:r w:rsidRPr="00FB3F26">
        <w:rPr>
          <w:sz w:val="24"/>
          <w:szCs w:val="24"/>
        </w:rPr>
        <w:tab/>
      </w:r>
      <w:r w:rsidR="007857DC" w:rsidRPr="00FB3F26">
        <w:rPr>
          <w:sz w:val="24"/>
          <w:szCs w:val="24"/>
        </w:rPr>
        <w:t>kdo</w:t>
      </w:r>
      <w:r w:rsidRPr="00FB3F26">
        <w:rPr>
          <w:sz w:val="24"/>
          <w:szCs w:val="24"/>
        </w:rPr>
        <w:t xml:space="preserve"> kandidáta navrhuje,</w:t>
      </w:r>
    </w:p>
    <w:p w:rsidR="00443B7F" w:rsidRPr="00FB3F26" w:rsidRDefault="00443B7F" w:rsidP="00443B7F">
      <w:pPr>
        <w:pStyle w:val="Zkladntextodsazen"/>
        <w:rPr>
          <w:sz w:val="24"/>
          <w:szCs w:val="24"/>
        </w:rPr>
      </w:pPr>
      <w:r w:rsidRPr="00FB3F26">
        <w:rPr>
          <w:sz w:val="24"/>
          <w:szCs w:val="24"/>
        </w:rPr>
        <w:t>h)</w:t>
      </w:r>
      <w:r w:rsidRPr="00FB3F26">
        <w:rPr>
          <w:sz w:val="24"/>
          <w:szCs w:val="24"/>
        </w:rPr>
        <w:tab/>
        <w:t>souhlas navrhovaného kandidáta s kandidaturou.</w:t>
      </w:r>
    </w:p>
    <w:p w:rsidR="00443B7F" w:rsidRPr="00FB3F26" w:rsidRDefault="00443B7F" w:rsidP="006E452D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Volby </w:t>
      </w:r>
      <w:r w:rsidR="00E92A9D">
        <w:rPr>
          <w:sz w:val="24"/>
          <w:szCs w:val="24"/>
        </w:rPr>
        <w:t>se</w:t>
      </w:r>
      <w:r w:rsidRPr="00FB3F26">
        <w:rPr>
          <w:sz w:val="24"/>
          <w:szCs w:val="24"/>
        </w:rPr>
        <w:t xml:space="preserve"> prov</w:t>
      </w:r>
      <w:r w:rsidR="00E92A9D">
        <w:rPr>
          <w:sz w:val="24"/>
          <w:szCs w:val="24"/>
        </w:rPr>
        <w:t>á</w:t>
      </w:r>
      <w:r w:rsidRPr="00FB3F26">
        <w:rPr>
          <w:sz w:val="24"/>
          <w:szCs w:val="24"/>
        </w:rPr>
        <w:t>d</w:t>
      </w:r>
      <w:r w:rsidR="00E92A9D">
        <w:rPr>
          <w:sz w:val="24"/>
          <w:szCs w:val="24"/>
        </w:rPr>
        <w:t>í</w:t>
      </w:r>
      <w:r w:rsidRPr="00FB3F26">
        <w:rPr>
          <w:sz w:val="24"/>
          <w:szCs w:val="24"/>
        </w:rPr>
        <w:t xml:space="preserve"> </w:t>
      </w:r>
      <w:r w:rsidR="006E452D" w:rsidRPr="00FB3F26">
        <w:rPr>
          <w:sz w:val="24"/>
          <w:szCs w:val="24"/>
        </w:rPr>
        <w:t>veře</w:t>
      </w:r>
      <w:r w:rsidRPr="00FB3F26">
        <w:rPr>
          <w:sz w:val="24"/>
          <w:szCs w:val="24"/>
        </w:rPr>
        <w:t>jn</w:t>
      </w:r>
      <w:r w:rsidR="00E92A9D">
        <w:rPr>
          <w:sz w:val="24"/>
          <w:szCs w:val="24"/>
        </w:rPr>
        <w:t>ě</w:t>
      </w:r>
      <w:r w:rsidRPr="00FB3F26">
        <w:rPr>
          <w:sz w:val="24"/>
          <w:szCs w:val="24"/>
        </w:rPr>
        <w:t xml:space="preserve"> </w:t>
      </w:r>
      <w:r w:rsidR="00E92A9D">
        <w:rPr>
          <w:sz w:val="24"/>
          <w:szCs w:val="24"/>
        </w:rPr>
        <w:t>– zdvižením ruky s hlasovacím lístkem.</w:t>
      </w:r>
    </w:p>
    <w:p w:rsidR="00443B7F" w:rsidRPr="00FB3F26" w:rsidRDefault="00443B7F" w:rsidP="006E452D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Před provedením volby seznámí předseda </w:t>
      </w:r>
      <w:r w:rsidR="00E7553F">
        <w:rPr>
          <w:sz w:val="24"/>
          <w:szCs w:val="24"/>
        </w:rPr>
        <w:t>zasedá</w:t>
      </w:r>
      <w:r w:rsidRPr="00FB3F26">
        <w:rPr>
          <w:sz w:val="24"/>
          <w:szCs w:val="24"/>
        </w:rPr>
        <w:t xml:space="preserve">ní </w:t>
      </w:r>
      <w:r w:rsidR="006E452D" w:rsidRPr="00FB3F26">
        <w:rPr>
          <w:sz w:val="24"/>
          <w:szCs w:val="24"/>
        </w:rPr>
        <w:t>VH</w:t>
      </w:r>
      <w:r w:rsidRPr="00FB3F26">
        <w:rPr>
          <w:sz w:val="24"/>
          <w:szCs w:val="24"/>
        </w:rPr>
        <w:t xml:space="preserve"> se jmény kandidátů a orientačně s</w:t>
      </w:r>
      <w:r w:rsidR="00E92A9D">
        <w:rPr>
          <w:sz w:val="24"/>
          <w:szCs w:val="24"/>
        </w:rPr>
        <w:t> </w:t>
      </w:r>
      <w:r w:rsidRPr="00FB3F26">
        <w:rPr>
          <w:sz w:val="24"/>
          <w:szCs w:val="24"/>
        </w:rPr>
        <w:t xml:space="preserve">údaji uvedenými v bodě </w:t>
      </w:r>
      <w:r w:rsidR="006E452D" w:rsidRPr="00FB3F26">
        <w:rPr>
          <w:sz w:val="24"/>
          <w:szCs w:val="24"/>
        </w:rPr>
        <w:t>3</w:t>
      </w:r>
      <w:r w:rsidRPr="00FB3F26">
        <w:rPr>
          <w:sz w:val="24"/>
          <w:szCs w:val="24"/>
        </w:rPr>
        <w:t>.</w:t>
      </w:r>
      <w:r w:rsidR="00E92A9D">
        <w:rPr>
          <w:sz w:val="24"/>
          <w:szCs w:val="24"/>
        </w:rPr>
        <w:t xml:space="preserve"> d) a f)</w:t>
      </w:r>
      <w:r w:rsidR="00F51BC8" w:rsidRPr="00FB3F26">
        <w:rPr>
          <w:sz w:val="24"/>
          <w:szCs w:val="24"/>
        </w:rPr>
        <w:t xml:space="preserve"> </w:t>
      </w:r>
      <w:r w:rsidRPr="00FB3F26">
        <w:rPr>
          <w:sz w:val="24"/>
          <w:szCs w:val="24"/>
        </w:rPr>
        <w:t>tohoto volebního řádu.</w:t>
      </w:r>
    </w:p>
    <w:p w:rsidR="00443B7F" w:rsidRPr="00FB3F26" w:rsidRDefault="00443B7F" w:rsidP="006E452D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Pro volbu do </w:t>
      </w:r>
      <w:r w:rsidR="00F51BC8" w:rsidRPr="00FB3F26">
        <w:rPr>
          <w:sz w:val="24"/>
          <w:szCs w:val="24"/>
        </w:rPr>
        <w:t>výboru i komisí</w:t>
      </w:r>
      <w:r w:rsidRPr="00FB3F26">
        <w:rPr>
          <w:sz w:val="24"/>
          <w:szCs w:val="24"/>
        </w:rPr>
        <w:t xml:space="preserve"> obdrží každý </w:t>
      </w:r>
      <w:r w:rsidR="00F51BC8" w:rsidRPr="00FB3F26">
        <w:rPr>
          <w:sz w:val="24"/>
          <w:szCs w:val="24"/>
        </w:rPr>
        <w:t>účastník VH seznam kandidátů</w:t>
      </w:r>
      <w:r w:rsidR="00BC3D4C">
        <w:rPr>
          <w:sz w:val="24"/>
          <w:szCs w:val="24"/>
        </w:rPr>
        <w:t xml:space="preserve"> při prezenci k účasti na VH.</w:t>
      </w:r>
    </w:p>
    <w:p w:rsidR="00443B7F" w:rsidRPr="00FB3F26" w:rsidRDefault="00443B7F" w:rsidP="006E452D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Do </w:t>
      </w:r>
      <w:r w:rsidR="00F51BC8" w:rsidRPr="00FB3F26">
        <w:rPr>
          <w:sz w:val="24"/>
          <w:szCs w:val="24"/>
        </w:rPr>
        <w:t>výboru</w:t>
      </w:r>
      <w:r w:rsidRPr="00FB3F26">
        <w:rPr>
          <w:sz w:val="24"/>
          <w:szCs w:val="24"/>
        </w:rPr>
        <w:t xml:space="preserve"> </w:t>
      </w:r>
      <w:r w:rsidR="00F51BC8" w:rsidRPr="00FB3F26">
        <w:rPr>
          <w:sz w:val="24"/>
          <w:szCs w:val="24"/>
        </w:rPr>
        <w:t>I. CZ YTC je</w:t>
      </w:r>
      <w:r w:rsidRPr="00FB3F26">
        <w:rPr>
          <w:sz w:val="24"/>
          <w:szCs w:val="24"/>
        </w:rPr>
        <w:t xml:space="preserve"> zvolen</w:t>
      </w:r>
      <w:r w:rsidR="00F51BC8" w:rsidRPr="00FB3F26">
        <w:rPr>
          <w:sz w:val="24"/>
          <w:szCs w:val="24"/>
        </w:rPr>
        <w:t>o</w:t>
      </w:r>
      <w:r w:rsidRPr="00FB3F26">
        <w:rPr>
          <w:sz w:val="24"/>
          <w:szCs w:val="24"/>
        </w:rPr>
        <w:t xml:space="preserve"> </w:t>
      </w:r>
      <w:r w:rsidR="00F51BC8" w:rsidRPr="00FB3F26">
        <w:rPr>
          <w:sz w:val="24"/>
          <w:szCs w:val="24"/>
        </w:rPr>
        <w:t>devět</w:t>
      </w:r>
      <w:r w:rsidRPr="00FB3F26">
        <w:rPr>
          <w:sz w:val="24"/>
          <w:szCs w:val="24"/>
        </w:rPr>
        <w:t xml:space="preserve"> kandidát</w:t>
      </w:r>
      <w:r w:rsidR="00F51BC8" w:rsidRPr="00FB3F26">
        <w:rPr>
          <w:sz w:val="24"/>
          <w:szCs w:val="24"/>
        </w:rPr>
        <w:t>ů</w:t>
      </w:r>
      <w:r w:rsidRPr="00FB3F26">
        <w:rPr>
          <w:sz w:val="24"/>
          <w:szCs w:val="24"/>
        </w:rPr>
        <w:t>, kteří dosáhnou nejvyššího poč</w:t>
      </w:r>
      <w:r w:rsidR="00BC3D4C">
        <w:rPr>
          <w:sz w:val="24"/>
          <w:szCs w:val="24"/>
        </w:rPr>
        <w:t>t</w:t>
      </w:r>
      <w:r w:rsidR="00D37A47">
        <w:rPr>
          <w:sz w:val="24"/>
          <w:szCs w:val="24"/>
        </w:rPr>
        <w:t>u</w:t>
      </w:r>
      <w:bookmarkStart w:id="0" w:name="_GoBack"/>
      <w:bookmarkEnd w:id="0"/>
      <w:r w:rsidR="00BC3D4C">
        <w:rPr>
          <w:sz w:val="24"/>
          <w:szCs w:val="24"/>
        </w:rPr>
        <w:t xml:space="preserve"> hlasů členů spolku přítomných na VH.</w:t>
      </w:r>
      <w:r w:rsidRPr="00FB3F26">
        <w:rPr>
          <w:sz w:val="24"/>
          <w:szCs w:val="24"/>
        </w:rPr>
        <w:t xml:space="preserve"> Do </w:t>
      </w:r>
      <w:r w:rsidR="00F51BC8" w:rsidRPr="00FB3F26">
        <w:rPr>
          <w:sz w:val="24"/>
          <w:szCs w:val="24"/>
        </w:rPr>
        <w:t>kontrolní a revizní komise a do rozhodčí a smírčí komis</w:t>
      </w:r>
      <w:r w:rsidR="00FB394B" w:rsidRPr="00FB3F26">
        <w:rPr>
          <w:sz w:val="24"/>
          <w:szCs w:val="24"/>
        </w:rPr>
        <w:t>e</w:t>
      </w:r>
      <w:r w:rsidRPr="00FB3F26">
        <w:rPr>
          <w:sz w:val="24"/>
          <w:szCs w:val="24"/>
        </w:rPr>
        <w:t xml:space="preserve"> je zvoleno </w:t>
      </w:r>
      <w:r w:rsidR="00F51BC8" w:rsidRPr="00FB3F26">
        <w:rPr>
          <w:sz w:val="24"/>
          <w:szCs w:val="24"/>
        </w:rPr>
        <w:t>po</w:t>
      </w:r>
      <w:r w:rsidRPr="00FB3F26">
        <w:rPr>
          <w:sz w:val="24"/>
          <w:szCs w:val="24"/>
        </w:rPr>
        <w:t xml:space="preserve"> </w:t>
      </w:r>
      <w:r w:rsidR="00FB394B" w:rsidRPr="00FB3F26">
        <w:rPr>
          <w:sz w:val="24"/>
          <w:szCs w:val="24"/>
        </w:rPr>
        <w:t xml:space="preserve">třech </w:t>
      </w:r>
      <w:r w:rsidRPr="00FB3F26">
        <w:rPr>
          <w:sz w:val="24"/>
          <w:szCs w:val="24"/>
        </w:rPr>
        <w:t>kandidát</w:t>
      </w:r>
      <w:r w:rsidR="00FB394B" w:rsidRPr="00FB3F26">
        <w:rPr>
          <w:sz w:val="24"/>
          <w:szCs w:val="24"/>
        </w:rPr>
        <w:t>ech</w:t>
      </w:r>
      <w:r w:rsidRPr="00FB3F26">
        <w:rPr>
          <w:sz w:val="24"/>
          <w:szCs w:val="24"/>
        </w:rPr>
        <w:t xml:space="preserve"> s nejvyšším počtem hlasů</w:t>
      </w:r>
      <w:r w:rsidR="00920AF6">
        <w:rPr>
          <w:sz w:val="24"/>
          <w:szCs w:val="24"/>
        </w:rPr>
        <w:t xml:space="preserve"> členů spolku přítomných na VH</w:t>
      </w:r>
      <w:r w:rsidRPr="00FB3F26">
        <w:rPr>
          <w:sz w:val="24"/>
          <w:szCs w:val="24"/>
        </w:rPr>
        <w:t>.</w:t>
      </w:r>
    </w:p>
    <w:p w:rsidR="00443B7F" w:rsidRPr="00FB3F26" w:rsidRDefault="00443B7F" w:rsidP="006E452D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V případě, že stejný počet hlasů znemožňuje rozhodnutí, který kandidát je zvolen, volba kandidátů se stejným počtem hlasů se opakuje. </w:t>
      </w:r>
    </w:p>
    <w:p w:rsidR="00443B7F" w:rsidRPr="00FB3F26" w:rsidRDefault="00443B7F" w:rsidP="006E452D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>Není-li z jakýchkoliv důvodů volba úspěšná, navrhuje volební</w:t>
      </w:r>
      <w:r w:rsidR="00E7553F">
        <w:rPr>
          <w:sz w:val="24"/>
          <w:szCs w:val="24"/>
        </w:rPr>
        <w:t xml:space="preserve"> a mandátová</w:t>
      </w:r>
      <w:r w:rsidRPr="00FB3F26">
        <w:rPr>
          <w:sz w:val="24"/>
          <w:szCs w:val="24"/>
        </w:rPr>
        <w:t xml:space="preserve"> komise řešení.</w:t>
      </w:r>
    </w:p>
    <w:p w:rsidR="00443B7F" w:rsidRPr="00FB3F26" w:rsidRDefault="00443B7F" w:rsidP="006E452D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O výsledku voleb sepíše volební </w:t>
      </w:r>
      <w:r w:rsidR="00E7553F">
        <w:rPr>
          <w:sz w:val="24"/>
          <w:szCs w:val="24"/>
        </w:rPr>
        <w:t xml:space="preserve">a mandátová </w:t>
      </w:r>
      <w:r w:rsidRPr="00FB3F26">
        <w:rPr>
          <w:sz w:val="24"/>
          <w:szCs w:val="24"/>
        </w:rPr>
        <w:t>komise zápis, který musí obsahovat:</w:t>
      </w:r>
    </w:p>
    <w:p w:rsidR="00443B7F" w:rsidRPr="00FB3F26" w:rsidRDefault="00443B7F" w:rsidP="00443B7F">
      <w:pPr>
        <w:pStyle w:val="Zkladntextodsazen"/>
        <w:rPr>
          <w:sz w:val="24"/>
          <w:szCs w:val="24"/>
        </w:rPr>
      </w:pPr>
      <w:r w:rsidRPr="00FB3F26">
        <w:rPr>
          <w:sz w:val="24"/>
          <w:szCs w:val="24"/>
        </w:rPr>
        <w:t>a)</w:t>
      </w:r>
      <w:r w:rsidRPr="00FB3F26">
        <w:rPr>
          <w:sz w:val="24"/>
          <w:szCs w:val="24"/>
        </w:rPr>
        <w:tab/>
        <w:t xml:space="preserve">počet </w:t>
      </w:r>
      <w:r w:rsidR="00FB394B" w:rsidRPr="00FB3F26">
        <w:rPr>
          <w:sz w:val="24"/>
          <w:szCs w:val="24"/>
        </w:rPr>
        <w:t>členů přítomných na VH</w:t>
      </w:r>
      <w:r w:rsidRPr="00FB3F26">
        <w:rPr>
          <w:sz w:val="24"/>
          <w:szCs w:val="24"/>
        </w:rPr>
        <w:t>,</w:t>
      </w:r>
    </w:p>
    <w:p w:rsidR="00443B7F" w:rsidRPr="00FB3F26" w:rsidRDefault="00443B7F" w:rsidP="00443B7F">
      <w:pPr>
        <w:pStyle w:val="Zkladntextodsazen"/>
        <w:rPr>
          <w:sz w:val="24"/>
          <w:szCs w:val="24"/>
        </w:rPr>
      </w:pPr>
      <w:r w:rsidRPr="00FB3F26">
        <w:rPr>
          <w:sz w:val="24"/>
          <w:szCs w:val="24"/>
        </w:rPr>
        <w:t>c)</w:t>
      </w:r>
      <w:r w:rsidRPr="00FB3F26">
        <w:rPr>
          <w:sz w:val="24"/>
          <w:szCs w:val="24"/>
        </w:rPr>
        <w:tab/>
        <w:t xml:space="preserve">počet hlasů </w:t>
      </w:r>
      <w:r w:rsidR="00FB394B" w:rsidRPr="00FB3F26">
        <w:rPr>
          <w:sz w:val="24"/>
          <w:szCs w:val="24"/>
        </w:rPr>
        <w:t>uděle</w:t>
      </w:r>
      <w:r w:rsidRPr="00FB3F26">
        <w:rPr>
          <w:sz w:val="24"/>
          <w:szCs w:val="24"/>
        </w:rPr>
        <w:t>ných jednotlivým kandidátům,</w:t>
      </w:r>
    </w:p>
    <w:p w:rsidR="00920AF6" w:rsidRDefault="00443B7F" w:rsidP="00443B7F">
      <w:pPr>
        <w:pStyle w:val="Zkladntextodsazen"/>
        <w:rPr>
          <w:sz w:val="24"/>
          <w:szCs w:val="24"/>
        </w:rPr>
      </w:pPr>
      <w:r w:rsidRPr="00FB3F26">
        <w:rPr>
          <w:sz w:val="24"/>
          <w:szCs w:val="24"/>
        </w:rPr>
        <w:t>d)</w:t>
      </w:r>
      <w:r w:rsidRPr="00FB3F26">
        <w:rPr>
          <w:sz w:val="24"/>
          <w:szCs w:val="24"/>
        </w:rPr>
        <w:tab/>
        <w:t>jména zvolených kandidátů</w:t>
      </w:r>
    </w:p>
    <w:p w:rsidR="00443B7F" w:rsidRPr="00FB3F26" w:rsidRDefault="00920AF6" w:rsidP="00443B7F">
      <w:pPr>
        <w:pStyle w:val="Zkladntextodsazen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>
        <w:rPr>
          <w:sz w:val="24"/>
          <w:szCs w:val="24"/>
        </w:rPr>
        <w:tab/>
        <w:t>podpis všech členů volební komise</w:t>
      </w:r>
      <w:r w:rsidR="00443B7F" w:rsidRPr="00FB3F26">
        <w:rPr>
          <w:sz w:val="24"/>
          <w:szCs w:val="24"/>
        </w:rPr>
        <w:t>.</w:t>
      </w:r>
    </w:p>
    <w:p w:rsidR="00443B7F" w:rsidRPr="00FB3F26" w:rsidRDefault="00443B7F" w:rsidP="00FB394B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Předseda </w:t>
      </w:r>
      <w:r w:rsidR="00E7553F" w:rsidRPr="00FB3F26">
        <w:rPr>
          <w:sz w:val="24"/>
          <w:szCs w:val="24"/>
        </w:rPr>
        <w:t>volební</w:t>
      </w:r>
      <w:r w:rsidR="00E7553F">
        <w:rPr>
          <w:sz w:val="24"/>
          <w:szCs w:val="24"/>
        </w:rPr>
        <w:t xml:space="preserve"> a mandátové</w:t>
      </w:r>
      <w:r w:rsidRPr="00FB3F26">
        <w:rPr>
          <w:sz w:val="24"/>
          <w:szCs w:val="24"/>
        </w:rPr>
        <w:t xml:space="preserve"> komise oznámí delegátům výsledky hlasování v souladu s bod</w:t>
      </w:r>
      <w:r w:rsidR="00285DC4">
        <w:rPr>
          <w:sz w:val="24"/>
          <w:szCs w:val="24"/>
        </w:rPr>
        <w:t>em</w:t>
      </w:r>
      <w:r w:rsidRPr="00FB3F26">
        <w:rPr>
          <w:sz w:val="24"/>
          <w:szCs w:val="24"/>
        </w:rPr>
        <w:t xml:space="preserve"> 1</w:t>
      </w:r>
      <w:r w:rsidR="00FB394B" w:rsidRPr="00FB3F26">
        <w:rPr>
          <w:sz w:val="24"/>
          <w:szCs w:val="24"/>
        </w:rPr>
        <w:t>0</w:t>
      </w:r>
      <w:r w:rsidRPr="00FB3F26">
        <w:rPr>
          <w:sz w:val="24"/>
          <w:szCs w:val="24"/>
        </w:rPr>
        <w:t xml:space="preserve"> tohoto volebního řádu.</w:t>
      </w:r>
    </w:p>
    <w:p w:rsidR="00FB394B" w:rsidRPr="00FB3F26" w:rsidRDefault="00443B7F" w:rsidP="009F5D2D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Na své první </w:t>
      </w:r>
      <w:r w:rsidR="00FB394B" w:rsidRPr="00FB3F26">
        <w:rPr>
          <w:sz w:val="24"/>
          <w:szCs w:val="24"/>
        </w:rPr>
        <w:t>schůzi</w:t>
      </w:r>
      <w:r w:rsidRPr="00FB3F26">
        <w:rPr>
          <w:sz w:val="24"/>
          <w:szCs w:val="24"/>
        </w:rPr>
        <w:t xml:space="preserve"> zvolí </w:t>
      </w:r>
      <w:r w:rsidR="00FB394B" w:rsidRPr="00FB3F26">
        <w:rPr>
          <w:sz w:val="24"/>
          <w:szCs w:val="24"/>
        </w:rPr>
        <w:t>výbor</w:t>
      </w:r>
      <w:r w:rsidRPr="00FB3F26">
        <w:rPr>
          <w:sz w:val="24"/>
          <w:szCs w:val="24"/>
        </w:rPr>
        <w:t xml:space="preserve"> </w:t>
      </w:r>
      <w:r w:rsidR="00FB394B" w:rsidRPr="00FB3F26">
        <w:rPr>
          <w:sz w:val="24"/>
          <w:szCs w:val="24"/>
        </w:rPr>
        <w:t>I. CZ YTC</w:t>
      </w:r>
      <w:r w:rsidRPr="00FB3F26">
        <w:rPr>
          <w:sz w:val="24"/>
          <w:szCs w:val="24"/>
        </w:rPr>
        <w:t xml:space="preserve"> ze svého středu předsedu a místopředsed</w:t>
      </w:r>
      <w:r w:rsidR="00FB394B" w:rsidRPr="00FB3F26">
        <w:rPr>
          <w:sz w:val="24"/>
          <w:szCs w:val="24"/>
        </w:rPr>
        <w:t>u.</w:t>
      </w:r>
    </w:p>
    <w:p w:rsidR="00443B7F" w:rsidRPr="00FB3F26" w:rsidRDefault="00443B7F" w:rsidP="009F5D2D">
      <w:pPr>
        <w:pStyle w:val="Zkladntextodsazen"/>
        <w:numPr>
          <w:ilvl w:val="0"/>
          <w:numId w:val="45"/>
        </w:numPr>
        <w:ind w:left="709" w:hanging="567"/>
        <w:rPr>
          <w:sz w:val="24"/>
          <w:szCs w:val="24"/>
        </w:rPr>
      </w:pPr>
      <w:r w:rsidRPr="00FB3F26">
        <w:rPr>
          <w:sz w:val="24"/>
          <w:szCs w:val="24"/>
        </w:rPr>
        <w:t xml:space="preserve">Na své prvním </w:t>
      </w:r>
      <w:r w:rsidR="00FB394B" w:rsidRPr="00FB3F26">
        <w:rPr>
          <w:sz w:val="24"/>
          <w:szCs w:val="24"/>
        </w:rPr>
        <w:t xml:space="preserve">schůzi </w:t>
      </w:r>
      <w:r w:rsidRPr="00FB3F26">
        <w:rPr>
          <w:sz w:val="24"/>
          <w:szCs w:val="24"/>
        </w:rPr>
        <w:t xml:space="preserve">zvolí </w:t>
      </w:r>
      <w:r w:rsidR="00FB394B" w:rsidRPr="00FB3F26">
        <w:rPr>
          <w:sz w:val="24"/>
          <w:szCs w:val="24"/>
        </w:rPr>
        <w:t>kontrolní a revizní komise i rozhodčí a smírčí komise</w:t>
      </w:r>
      <w:r w:rsidRPr="00FB3F26">
        <w:rPr>
          <w:sz w:val="24"/>
          <w:szCs w:val="24"/>
        </w:rPr>
        <w:t xml:space="preserve"> ze svých členů předsedu. S výsledkem své volby seznámí přítomné </w:t>
      </w:r>
      <w:r w:rsidR="00FB394B" w:rsidRPr="00FB3F26">
        <w:rPr>
          <w:sz w:val="24"/>
          <w:szCs w:val="24"/>
        </w:rPr>
        <w:t>účastníky VH</w:t>
      </w:r>
      <w:r w:rsidRPr="00FB3F26">
        <w:rPr>
          <w:sz w:val="24"/>
          <w:szCs w:val="24"/>
        </w:rPr>
        <w:t>.</w:t>
      </w:r>
    </w:p>
    <w:p w:rsidR="00121965" w:rsidRPr="00FB394B" w:rsidRDefault="00121965" w:rsidP="00443B7F">
      <w:pPr>
        <w:pStyle w:val="Zkladntextodsazen"/>
        <w:rPr>
          <w:i/>
        </w:rPr>
      </w:pPr>
    </w:p>
    <w:sectPr w:rsidR="00121965" w:rsidRPr="00FB394B" w:rsidSect="00771E0C">
      <w:pgSz w:w="11906" w:h="16838" w:code="9"/>
      <w:pgMar w:top="907" w:right="907" w:bottom="907" w:left="90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6A" w:rsidRPr="00D27329" w:rsidRDefault="009E256A">
      <w:pPr>
        <w:rPr>
          <w:rFonts w:cs="Arial"/>
        </w:rPr>
      </w:pPr>
      <w:r w:rsidRPr="00D27329">
        <w:rPr>
          <w:rFonts w:cs="Arial"/>
        </w:rPr>
        <w:separator/>
      </w:r>
    </w:p>
  </w:endnote>
  <w:endnote w:type="continuationSeparator" w:id="0">
    <w:p w:rsidR="009E256A" w:rsidRPr="00D27329" w:rsidRDefault="009E256A">
      <w:pPr>
        <w:rPr>
          <w:rFonts w:cs="Arial"/>
        </w:rPr>
      </w:pPr>
      <w:r w:rsidRPr="00D27329"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6A" w:rsidRPr="00D27329" w:rsidRDefault="009E256A">
      <w:pPr>
        <w:rPr>
          <w:rFonts w:cs="Arial"/>
        </w:rPr>
      </w:pPr>
      <w:r w:rsidRPr="00D27329">
        <w:rPr>
          <w:rFonts w:cs="Arial"/>
        </w:rPr>
        <w:separator/>
      </w:r>
    </w:p>
  </w:footnote>
  <w:footnote w:type="continuationSeparator" w:id="0">
    <w:p w:rsidR="009E256A" w:rsidRPr="00D27329" w:rsidRDefault="009E256A">
      <w:pPr>
        <w:rPr>
          <w:rFonts w:cs="Arial"/>
        </w:rPr>
      </w:pPr>
      <w:r w:rsidRPr="00D27329">
        <w:rPr>
          <w:rFonts w:cs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D2E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256CE64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lvlText w:val="%1.%2.%3...%4.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..%4.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..%4.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..%4.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..%4.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FFFFFFFE"/>
    <w:multiLevelType w:val="singleLevel"/>
    <w:tmpl w:val="0694AD32"/>
    <w:lvl w:ilvl="0">
      <w:numFmt w:val="decimal"/>
      <w:lvlText w:val="*"/>
      <w:lvlJc w:val="left"/>
    </w:lvl>
  </w:abstractNum>
  <w:abstractNum w:abstractNumId="3" w15:restartNumberingAfterBreak="0">
    <w:nsid w:val="16EB628A"/>
    <w:multiLevelType w:val="multilevel"/>
    <w:tmpl w:val="3A3436F8"/>
    <w:lvl w:ilvl="0">
      <w:start w:val="1"/>
      <w:numFmt w:val="bullet"/>
      <w:lvlText w:val=""/>
      <w:lvlJc w:val="left"/>
      <w:pPr>
        <w:tabs>
          <w:tab w:val="num" w:pos="425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F4507"/>
    <w:multiLevelType w:val="singleLevel"/>
    <w:tmpl w:val="B02055A4"/>
    <w:lvl w:ilvl="0">
      <w:start w:val="1"/>
      <w:numFmt w:val="bullet"/>
      <w:pStyle w:val="OdsazenseznakemOK"/>
      <w:lvlText w:val=""/>
      <w:lvlJc w:val="left"/>
      <w:pPr>
        <w:tabs>
          <w:tab w:val="num" w:pos="0"/>
        </w:tabs>
        <w:ind w:left="1418" w:hanging="709"/>
      </w:pPr>
      <w:rPr>
        <w:rFonts w:ascii="Wingdings" w:hAnsi="Wingdings" w:hint="default"/>
      </w:rPr>
    </w:lvl>
  </w:abstractNum>
  <w:abstractNum w:abstractNumId="5" w15:restartNumberingAfterBreak="0">
    <w:nsid w:val="32371253"/>
    <w:multiLevelType w:val="multilevel"/>
    <w:tmpl w:val="BFB89976"/>
    <w:lvl w:ilvl="0">
      <w:start w:val="1"/>
      <w:numFmt w:val="bullet"/>
      <w:lvlText w:val="—"/>
      <w:lvlJc w:val="left"/>
      <w:pPr>
        <w:tabs>
          <w:tab w:val="num" w:pos="0"/>
        </w:tabs>
        <w:ind w:left="1425" w:hanging="705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962EB"/>
    <w:multiLevelType w:val="multilevel"/>
    <w:tmpl w:val="15547686"/>
    <w:lvl w:ilvl="0">
      <w:start w:val="1"/>
      <w:numFmt w:val="bullet"/>
      <w:lvlText w:val="—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D1BCE"/>
    <w:multiLevelType w:val="multilevel"/>
    <w:tmpl w:val="9D08E67A"/>
    <w:lvl w:ilvl="0">
      <w:numFmt w:val="decimal"/>
      <w:lvlText w:val="*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B36892"/>
    <w:multiLevelType w:val="multilevel"/>
    <w:tmpl w:val="EE20DE7C"/>
    <w:lvl w:ilvl="0">
      <w:start w:val="1"/>
      <w:numFmt w:val="bullet"/>
      <w:lvlText w:val="—"/>
      <w:lvlJc w:val="left"/>
      <w:pPr>
        <w:tabs>
          <w:tab w:val="num" w:pos="0"/>
        </w:tabs>
        <w:ind w:left="1429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04A3E"/>
    <w:multiLevelType w:val="hybridMultilevel"/>
    <w:tmpl w:val="78D875C6"/>
    <w:lvl w:ilvl="0" w:tplc="434881AC">
      <w:start w:val="1"/>
      <w:numFmt w:val="bullet"/>
      <w:pStyle w:val="Odsazenspomlkou"/>
      <w:lvlText w:val="–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A3D3B"/>
    <w:multiLevelType w:val="singleLevel"/>
    <w:tmpl w:val="DAB63BF0"/>
    <w:lvl w:ilvl="0">
      <w:start w:val="1"/>
      <w:numFmt w:val="bullet"/>
      <w:lvlText w:val="—"/>
      <w:lvlJc w:val="left"/>
      <w:pPr>
        <w:tabs>
          <w:tab w:val="num" w:pos="1145"/>
        </w:tabs>
        <w:ind w:left="1429" w:hanging="709"/>
      </w:pPr>
      <w:rPr>
        <w:rFonts w:ascii="Arial" w:hAnsi="Arial" w:hint="default"/>
        <w:effect w:val="none"/>
      </w:rPr>
    </w:lvl>
  </w:abstractNum>
  <w:abstractNum w:abstractNumId="11" w15:restartNumberingAfterBreak="0">
    <w:nsid w:val="4F1F2E20"/>
    <w:multiLevelType w:val="singleLevel"/>
    <w:tmpl w:val="12464EE8"/>
    <w:lvl w:ilvl="0">
      <w:numFmt w:val="decimal"/>
      <w:lvlText w:val="*"/>
      <w:lvlJc w:val="left"/>
    </w:lvl>
  </w:abstractNum>
  <w:abstractNum w:abstractNumId="12" w15:restartNumberingAfterBreak="0">
    <w:nsid w:val="55D05CD6"/>
    <w:multiLevelType w:val="singleLevel"/>
    <w:tmpl w:val="503EB9E0"/>
    <w:lvl w:ilvl="0">
      <w:start w:val="1"/>
      <w:numFmt w:val="bullet"/>
      <w:lvlText w:val=""/>
      <w:lvlJc w:val="left"/>
      <w:pPr>
        <w:tabs>
          <w:tab w:val="num" w:pos="425"/>
        </w:tabs>
        <w:ind w:left="709" w:hanging="709"/>
      </w:pPr>
      <w:rPr>
        <w:rFonts w:ascii="Wingdings" w:hAnsi="Wingdings" w:hint="default"/>
        <w:sz w:val="16"/>
      </w:rPr>
    </w:lvl>
  </w:abstractNum>
  <w:abstractNum w:abstractNumId="13" w15:restartNumberingAfterBreak="0">
    <w:nsid w:val="5CA979F2"/>
    <w:multiLevelType w:val="multilevel"/>
    <w:tmpl w:val="FA3420EE"/>
    <w:lvl w:ilvl="0">
      <w:start w:val="1"/>
      <w:numFmt w:val="bullet"/>
      <w:lvlText w:val="—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C48E3"/>
    <w:multiLevelType w:val="hybridMultilevel"/>
    <w:tmpl w:val="C96817F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4513C7"/>
    <w:multiLevelType w:val="hybridMultilevel"/>
    <w:tmpl w:val="964E980C"/>
    <w:lvl w:ilvl="0" w:tplc="95545888">
      <w:start w:val="1"/>
      <w:numFmt w:val="bullet"/>
      <w:lvlText w:val=""/>
      <w:lvlJc w:val="left"/>
      <w:pPr>
        <w:tabs>
          <w:tab w:val="num" w:pos="425"/>
        </w:tabs>
        <w:ind w:left="709" w:hanging="709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F317E"/>
    <w:multiLevelType w:val="hybridMultilevel"/>
    <w:tmpl w:val="BACCD532"/>
    <w:lvl w:ilvl="0" w:tplc="D6C84AAA">
      <w:start w:val="1"/>
      <w:numFmt w:val="bullet"/>
      <w:lvlText w:val=""/>
      <w:lvlJc w:val="left"/>
      <w:pPr>
        <w:tabs>
          <w:tab w:val="num" w:pos="567"/>
        </w:tabs>
        <w:ind w:left="2443" w:hanging="1734"/>
      </w:pPr>
      <w:rPr>
        <w:rFonts w:ascii="Wingdings" w:hAnsi="Wingdings" w:hint="default"/>
        <w:kern w:val="0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BE1649"/>
    <w:multiLevelType w:val="hybridMultilevel"/>
    <w:tmpl w:val="3A3436F8"/>
    <w:lvl w:ilvl="0" w:tplc="3E98DFD0">
      <w:start w:val="1"/>
      <w:numFmt w:val="bullet"/>
      <w:lvlText w:val=""/>
      <w:lvlJc w:val="left"/>
      <w:pPr>
        <w:tabs>
          <w:tab w:val="num" w:pos="425"/>
        </w:tabs>
        <w:ind w:left="709" w:hanging="7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>
    <w:abstractNumId w:val="1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0"/>
  </w:num>
  <w:num w:numId="19">
    <w:abstractNumId w:val="1"/>
  </w:num>
  <w:num w:numId="20">
    <w:abstractNumId w:val="4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0"/>
  </w:num>
  <w:num w:numId="27">
    <w:abstractNumId w:val="0"/>
  </w:num>
  <w:num w:numId="28">
    <w:abstractNumId w:val="16"/>
  </w:num>
  <w:num w:numId="29">
    <w:abstractNumId w:val="7"/>
  </w:num>
  <w:num w:numId="30">
    <w:abstractNumId w:val="17"/>
  </w:num>
  <w:num w:numId="31">
    <w:abstractNumId w:val="15"/>
  </w:num>
  <w:num w:numId="32">
    <w:abstractNumId w:val="3"/>
  </w:num>
  <w:num w:numId="33">
    <w:abstractNumId w:val="9"/>
  </w:num>
  <w:num w:numId="34">
    <w:abstractNumId w:val="8"/>
  </w:num>
  <w:num w:numId="35">
    <w:abstractNumId w:val="9"/>
  </w:num>
  <w:num w:numId="36">
    <w:abstractNumId w:val="5"/>
  </w:num>
  <w:num w:numId="37">
    <w:abstractNumId w:val="6"/>
  </w:num>
  <w:num w:numId="38">
    <w:abstractNumId w:val="13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9"/>
  </w:num>
  <w:num w:numId="44">
    <w:abstractNumId w:val="4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7F"/>
    <w:rsid w:val="00055FF9"/>
    <w:rsid w:val="000810CA"/>
    <w:rsid w:val="000913B8"/>
    <w:rsid w:val="00097F5C"/>
    <w:rsid w:val="000D1E5F"/>
    <w:rsid w:val="001153B1"/>
    <w:rsid w:val="00117433"/>
    <w:rsid w:val="00121965"/>
    <w:rsid w:val="00125F4D"/>
    <w:rsid w:val="001274E1"/>
    <w:rsid w:val="00153BC9"/>
    <w:rsid w:val="00167D88"/>
    <w:rsid w:val="00176AB3"/>
    <w:rsid w:val="001A2B65"/>
    <w:rsid w:val="001B1F0A"/>
    <w:rsid w:val="001E0012"/>
    <w:rsid w:val="001E26D0"/>
    <w:rsid w:val="001F3790"/>
    <w:rsid w:val="0021776A"/>
    <w:rsid w:val="00227BB8"/>
    <w:rsid w:val="002322A3"/>
    <w:rsid w:val="00247721"/>
    <w:rsid w:val="0025198C"/>
    <w:rsid w:val="00285DC4"/>
    <w:rsid w:val="00286020"/>
    <w:rsid w:val="00295CDA"/>
    <w:rsid w:val="002A30EE"/>
    <w:rsid w:val="002E23F8"/>
    <w:rsid w:val="002F22C1"/>
    <w:rsid w:val="002F3B01"/>
    <w:rsid w:val="00322D5D"/>
    <w:rsid w:val="00357EA6"/>
    <w:rsid w:val="003A171D"/>
    <w:rsid w:val="003B3CD4"/>
    <w:rsid w:val="003F074E"/>
    <w:rsid w:val="0041693A"/>
    <w:rsid w:val="00432D48"/>
    <w:rsid w:val="00440C97"/>
    <w:rsid w:val="00443174"/>
    <w:rsid w:val="00443B7F"/>
    <w:rsid w:val="004678DD"/>
    <w:rsid w:val="00471D87"/>
    <w:rsid w:val="004C37E7"/>
    <w:rsid w:val="004E1FDE"/>
    <w:rsid w:val="00512DB2"/>
    <w:rsid w:val="005818A8"/>
    <w:rsid w:val="005878AE"/>
    <w:rsid w:val="005A7E86"/>
    <w:rsid w:val="00641BA8"/>
    <w:rsid w:val="006722FF"/>
    <w:rsid w:val="00695766"/>
    <w:rsid w:val="006A033B"/>
    <w:rsid w:val="006C029A"/>
    <w:rsid w:val="006C47A9"/>
    <w:rsid w:val="006E452D"/>
    <w:rsid w:val="00723317"/>
    <w:rsid w:val="0072629C"/>
    <w:rsid w:val="00751859"/>
    <w:rsid w:val="00771E0C"/>
    <w:rsid w:val="007857DC"/>
    <w:rsid w:val="00791CB6"/>
    <w:rsid w:val="007A5C73"/>
    <w:rsid w:val="007C4125"/>
    <w:rsid w:val="007D4D93"/>
    <w:rsid w:val="00811E91"/>
    <w:rsid w:val="008470C0"/>
    <w:rsid w:val="00856EEF"/>
    <w:rsid w:val="00893C9A"/>
    <w:rsid w:val="008C6CBF"/>
    <w:rsid w:val="008E5202"/>
    <w:rsid w:val="00920AF6"/>
    <w:rsid w:val="00927C27"/>
    <w:rsid w:val="00955C25"/>
    <w:rsid w:val="00967C4C"/>
    <w:rsid w:val="00974CA0"/>
    <w:rsid w:val="00996F86"/>
    <w:rsid w:val="009E256A"/>
    <w:rsid w:val="009F091F"/>
    <w:rsid w:val="009F4015"/>
    <w:rsid w:val="009F683B"/>
    <w:rsid w:val="00A300CC"/>
    <w:rsid w:val="00A46C78"/>
    <w:rsid w:val="00A67903"/>
    <w:rsid w:val="00A7088F"/>
    <w:rsid w:val="00A8359D"/>
    <w:rsid w:val="00A919D4"/>
    <w:rsid w:val="00AA67A6"/>
    <w:rsid w:val="00B271A6"/>
    <w:rsid w:val="00B45A8E"/>
    <w:rsid w:val="00BA3E25"/>
    <w:rsid w:val="00BB79CC"/>
    <w:rsid w:val="00BC05FC"/>
    <w:rsid w:val="00BC3D4C"/>
    <w:rsid w:val="00BE46D6"/>
    <w:rsid w:val="00C64EA4"/>
    <w:rsid w:val="00D07279"/>
    <w:rsid w:val="00D15921"/>
    <w:rsid w:val="00D21651"/>
    <w:rsid w:val="00D27329"/>
    <w:rsid w:val="00D37A47"/>
    <w:rsid w:val="00D465C3"/>
    <w:rsid w:val="00DA0A24"/>
    <w:rsid w:val="00DA29BE"/>
    <w:rsid w:val="00DB2E21"/>
    <w:rsid w:val="00DD14F4"/>
    <w:rsid w:val="00DF47AC"/>
    <w:rsid w:val="00DF4934"/>
    <w:rsid w:val="00E37BF7"/>
    <w:rsid w:val="00E43484"/>
    <w:rsid w:val="00E66688"/>
    <w:rsid w:val="00E67F1D"/>
    <w:rsid w:val="00E7553F"/>
    <w:rsid w:val="00E85617"/>
    <w:rsid w:val="00E92A9D"/>
    <w:rsid w:val="00EA0518"/>
    <w:rsid w:val="00EA1CE2"/>
    <w:rsid w:val="00EB1EFA"/>
    <w:rsid w:val="00ED31B4"/>
    <w:rsid w:val="00F13DC5"/>
    <w:rsid w:val="00F21D35"/>
    <w:rsid w:val="00F32E7C"/>
    <w:rsid w:val="00F51BC8"/>
    <w:rsid w:val="00F775B7"/>
    <w:rsid w:val="00FB394B"/>
    <w:rsid w:val="00FB3F26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CA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 Inden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93A"/>
    <w:pPr>
      <w:suppressAutoHyphens/>
      <w:spacing w:before="120" w:after="120"/>
      <w:ind w:left="709"/>
      <w:jc w:val="both"/>
    </w:pPr>
  </w:style>
  <w:style w:type="paragraph" w:styleId="Nadpis1">
    <w:name w:val="heading 1"/>
    <w:basedOn w:val="Normln"/>
    <w:next w:val="Nadpis2"/>
    <w:qFormat/>
    <w:rsid w:val="00996F86"/>
    <w:pPr>
      <w:keepNext/>
      <w:keepLines/>
      <w:numPr>
        <w:numId w:val="42"/>
      </w:numPr>
      <w:spacing w:before="360"/>
      <w:contextualSpacing/>
      <w:outlineLvl w:val="0"/>
    </w:pPr>
    <w:rPr>
      <w:b/>
      <w:caps/>
      <w:spacing w:val="20"/>
      <w:kern w:val="28"/>
      <w:sz w:val="28"/>
      <w:szCs w:val="20"/>
    </w:rPr>
  </w:style>
  <w:style w:type="paragraph" w:styleId="Nadpis2">
    <w:name w:val="heading 2"/>
    <w:basedOn w:val="Normln"/>
    <w:qFormat/>
    <w:rsid w:val="00996F86"/>
    <w:pPr>
      <w:numPr>
        <w:ilvl w:val="1"/>
        <w:numId w:val="42"/>
      </w:numPr>
      <w:spacing w:before="180" w:after="60"/>
      <w:outlineLvl w:val="1"/>
    </w:pPr>
    <w:rPr>
      <w:szCs w:val="20"/>
    </w:rPr>
  </w:style>
  <w:style w:type="paragraph" w:styleId="Nadpis3">
    <w:name w:val="heading 3"/>
    <w:basedOn w:val="Nadpis2"/>
    <w:qFormat/>
    <w:rsid w:val="00996F86"/>
    <w:pPr>
      <w:numPr>
        <w:ilvl w:val="2"/>
      </w:numPr>
      <w:outlineLvl w:val="2"/>
    </w:pPr>
  </w:style>
  <w:style w:type="paragraph" w:styleId="Nadpis4">
    <w:name w:val="heading 4"/>
    <w:basedOn w:val="Normln"/>
    <w:qFormat/>
    <w:rsid w:val="00F21D35"/>
    <w:pPr>
      <w:numPr>
        <w:ilvl w:val="3"/>
        <w:numId w:val="42"/>
      </w:numPr>
      <w:spacing w:before="60" w:after="60"/>
      <w:ind w:hanging="425"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umnasted">
    <w:name w:val="Datum na střed"/>
    <w:basedOn w:val="Normln"/>
    <w:next w:val="Normln"/>
    <w:rsid w:val="00996F86"/>
    <w:pPr>
      <w:tabs>
        <w:tab w:val="center" w:pos="2835"/>
        <w:tab w:val="center" w:pos="7200"/>
      </w:tabs>
      <w:spacing w:before="240"/>
      <w:ind w:left="0"/>
      <w:jc w:val="left"/>
    </w:pPr>
    <w:rPr>
      <w:szCs w:val="20"/>
    </w:rPr>
  </w:style>
  <w:style w:type="paragraph" w:customStyle="1" w:styleId="Odsazenspomlkou">
    <w:name w:val="Odsazený s pomlčkou"/>
    <w:basedOn w:val="Normln"/>
    <w:rsid w:val="00F21D35"/>
    <w:pPr>
      <w:numPr>
        <w:numId w:val="43"/>
      </w:numPr>
      <w:tabs>
        <w:tab w:val="clear" w:pos="0"/>
      </w:tabs>
      <w:spacing w:before="60" w:after="60"/>
      <w:ind w:left="993" w:hanging="284"/>
    </w:pPr>
  </w:style>
  <w:style w:type="paragraph" w:customStyle="1" w:styleId="OdsazenseznakemOK">
    <w:name w:val="Odsazený se znakem OK"/>
    <w:basedOn w:val="Normln"/>
    <w:rsid w:val="00F21D35"/>
    <w:pPr>
      <w:numPr>
        <w:numId w:val="44"/>
      </w:numPr>
      <w:tabs>
        <w:tab w:val="clear" w:pos="0"/>
      </w:tabs>
      <w:spacing w:before="60" w:after="60"/>
      <w:ind w:left="993" w:hanging="284"/>
    </w:pPr>
  </w:style>
  <w:style w:type="paragraph" w:styleId="Zhlav">
    <w:name w:val="header"/>
    <w:basedOn w:val="Normln"/>
    <w:rsid w:val="00996F86"/>
    <w:pPr>
      <w:tabs>
        <w:tab w:val="right" w:pos="10080"/>
      </w:tabs>
      <w:ind w:left="0"/>
      <w:jc w:val="left"/>
    </w:pPr>
    <w:rPr>
      <w:szCs w:val="20"/>
    </w:rPr>
  </w:style>
  <w:style w:type="paragraph" w:styleId="Zkladntextodsazen">
    <w:name w:val="Body Text Indent"/>
    <w:basedOn w:val="Normln"/>
    <w:qFormat/>
    <w:rsid w:val="00996F86"/>
    <w:pPr>
      <w:ind w:left="720"/>
    </w:pPr>
  </w:style>
  <w:style w:type="paragraph" w:customStyle="1" w:styleId="Zkladntextodsazenstabeltorem">
    <w:name w:val="Základní text odsazený s tabelátorem"/>
    <w:basedOn w:val="Normln"/>
    <w:qFormat/>
    <w:rsid w:val="00996F86"/>
    <w:pPr>
      <w:tabs>
        <w:tab w:val="right" w:leader="dot" w:pos="10064"/>
      </w:tabs>
      <w:spacing w:before="60" w:after="60"/>
    </w:pPr>
  </w:style>
  <w:style w:type="paragraph" w:styleId="Zpat">
    <w:name w:val="footer"/>
    <w:basedOn w:val="Normln"/>
    <w:rsid w:val="00996F86"/>
    <w:pPr>
      <w:spacing w:before="20" w:after="20"/>
      <w:ind w:left="0"/>
      <w:jc w:val="center"/>
    </w:pPr>
    <w:rPr>
      <w:szCs w:val="20"/>
    </w:rPr>
  </w:style>
  <w:style w:type="paragraph" w:customStyle="1" w:styleId="Nzevvelk">
    <w:name w:val="Název velký"/>
    <w:basedOn w:val="Normln"/>
    <w:next w:val="Nadpis1"/>
    <w:rsid w:val="00996F86"/>
    <w:pPr>
      <w:spacing w:before="720" w:after="240"/>
      <w:ind w:left="0"/>
      <w:jc w:val="center"/>
    </w:pPr>
    <w:rPr>
      <w:b/>
      <w:caps/>
      <w:spacing w:val="40"/>
      <w:sz w:val="44"/>
      <w:szCs w:val="36"/>
    </w:rPr>
  </w:style>
  <w:style w:type="paragraph" w:styleId="Obsah3">
    <w:name w:val="toc 3"/>
    <w:basedOn w:val="Normln"/>
    <w:next w:val="Normln"/>
    <w:autoRedefine/>
    <w:semiHidden/>
    <w:rsid w:val="00996F86"/>
    <w:pPr>
      <w:ind w:left="400"/>
    </w:pPr>
  </w:style>
  <w:style w:type="paragraph" w:styleId="Textbubliny">
    <w:name w:val="Balloon Text"/>
    <w:basedOn w:val="Normln"/>
    <w:link w:val="TextbublinyChar"/>
    <w:rsid w:val="00285D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85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Předmět dokumentu</dc:subject>
  <dc:creator/>
  <cp:keywords/>
  <dc:description/>
  <cp:lastModifiedBy/>
  <cp:revision>1</cp:revision>
  <dcterms:created xsi:type="dcterms:W3CDTF">2018-03-09T13:04:00Z</dcterms:created>
  <dcterms:modified xsi:type="dcterms:W3CDTF">2018-03-14T08:53:00Z</dcterms:modified>
</cp:coreProperties>
</file>